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627" w:rsidRDefault="00EF78E2" w:rsidP="00EF78E2">
      <w:pPr>
        <w:shd w:val="clear" w:color="auto" w:fill="FFFFFF"/>
        <w:spacing w:before="120" w:after="360" w:line="240" w:lineRule="atLeast"/>
        <w:ind w:left="-851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bookmarkStart w:id="0" w:name="_GoBack"/>
      <w:r w:rsidRPr="00EF78E2"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user\Desktop\СКАНИРОВАНИЕ ДОКУМЕНТОВ\Положение о порядке проведения самобследован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ИЕ ДОКУМЕНТОВ\Положение о порядке проведения самобследования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6250" w:rsidRDefault="00CC2627" w:rsidP="00786250">
      <w:pPr>
        <w:shd w:val="clear" w:color="auto" w:fill="FFFFFF"/>
        <w:spacing w:before="12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Положение</w:t>
      </w:r>
    </w:p>
    <w:p w:rsidR="00CC2627" w:rsidRDefault="00CC2627" w:rsidP="00786250">
      <w:pPr>
        <w:shd w:val="clear" w:color="auto" w:fill="FFFFFF"/>
        <w:spacing w:before="12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о порядке проведения </w:t>
      </w:r>
      <w:proofErr w:type="spellStart"/>
      <w:proofErr w:type="gramStart"/>
      <w:r w:rsidRPr="00CC262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МБДОУ</w:t>
      </w:r>
      <w:proofErr w:type="gramEnd"/>
      <w:r w:rsidRPr="00CC262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№41</w:t>
      </w:r>
    </w:p>
    <w:p w:rsidR="00786250" w:rsidRPr="00CC2627" w:rsidRDefault="00786250" w:rsidP="00786250">
      <w:pPr>
        <w:shd w:val="clear" w:color="auto" w:fill="FFFFFF"/>
        <w:spacing w:before="12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C2627" w:rsidRPr="00CC2627" w:rsidRDefault="00CC2627" w:rsidP="00CC2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составлено в соответствии со ст. 28 Федерального закона от 29.12.2012 №273-ФЗ «Об образовании в Российской Федерации» согласно, которого, к компетенции ДОО в установленной сфере деятельности относится проведение </w:t>
      </w:r>
      <w:proofErr w:type="spellStart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обеспечение функционирования внутренней системы оценки качества образования.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Порядок проведения </w:t>
      </w:r>
      <w:proofErr w:type="spellStart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приказом </w:t>
      </w:r>
      <w:proofErr w:type="spellStart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14 июня 2013 года №462 г. Москва «Об утверждении Порядка проведения </w:t>
      </w:r>
      <w:proofErr w:type="spellStart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организацией» и устанавливает правила поведения </w:t>
      </w:r>
      <w:proofErr w:type="spellStart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2627" w:rsidRPr="00CC2627" w:rsidRDefault="00CC2627" w:rsidP="00CC2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Цели и задачи проведения </w:t>
      </w:r>
      <w:proofErr w:type="spellStart"/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Оценка и анализ показателей деятельности ДОО подлежащей </w:t>
      </w:r>
      <w:proofErr w:type="spellStart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 правовому регулированию в сфере образования.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Обеспечение доступности и открытости информации о деятельности ДОО.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Подготовка отчёта о результатах </w:t>
      </w:r>
      <w:proofErr w:type="spellStart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2627" w:rsidRPr="00CC2627" w:rsidRDefault="00CC2627" w:rsidP="00CC2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Этапы процедуры </w:t>
      </w:r>
      <w:proofErr w:type="spellStart"/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C2627" w:rsidRPr="00CC2627" w:rsidRDefault="00CC2627" w:rsidP="00CC2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3.1. 1 этап: планирование и подготовка работ по проведению по </w:t>
      </w:r>
      <w:proofErr w:type="spellStart"/>
      <w:r w:rsidRPr="00CC262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;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Постановка цели;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Определение объекта;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Установление сроков проведения;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Изучение теоретических основ и имеющегося опыта;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Педагогический мониторинг;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Разработка инструментария для проведения мониторинга.</w:t>
      </w:r>
    </w:p>
    <w:p w:rsidR="00CC2627" w:rsidRPr="00CC2627" w:rsidRDefault="00CC2627" w:rsidP="00CC2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3.2. 2 этап: организация и проведение </w:t>
      </w:r>
      <w:proofErr w:type="spellStart"/>
      <w:r w:rsidRPr="00CC262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;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Сбор информации.</w:t>
      </w:r>
    </w:p>
    <w:p w:rsidR="00CC2627" w:rsidRPr="00CC2627" w:rsidRDefault="00CC2627" w:rsidP="00CC2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3.3. 3 этап: обобщение полученных результатов и на их основе формирование отчёта о </w:t>
      </w:r>
      <w:proofErr w:type="spellStart"/>
      <w:r w:rsidRPr="00CC262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самообследовании</w:t>
      </w:r>
      <w:proofErr w:type="spellEnd"/>
      <w:r w:rsidRPr="00CC262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;</w:t>
      </w:r>
    </w:p>
    <w:p w:rsidR="00CC2627" w:rsidRPr="00CC2627" w:rsidRDefault="00CC2627" w:rsidP="00CC2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3.4. 4 этап: рассмотрение отчёта управляющим Советом и педагогическим Советом ДОУ.</w:t>
      </w:r>
    </w:p>
    <w:p w:rsidR="00CC2627" w:rsidRPr="00CC2627" w:rsidRDefault="00CC2627" w:rsidP="00CC2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Форма, сроки, периодичность и состав списка лиц привлекаемых для проведения </w:t>
      </w:r>
      <w:proofErr w:type="spellStart"/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spellStart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один раз в год.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Состав лиц привлекаемых для проведения </w:t>
      </w:r>
      <w:proofErr w:type="spellStart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Заведующ</w:t>
      </w:r>
      <w:r w:rsidR="00786250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ДОУ;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786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заведующего</w:t>
      </w: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Педагог- психолог;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Руководители творческих групп;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Медсестра.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Состав лиц привлекаемых для проведения </w:t>
      </w:r>
      <w:proofErr w:type="spellStart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носит мобильный характер – в зависимости от возникающих проблем для проведения </w:t>
      </w:r>
      <w:proofErr w:type="spellStart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привлекаться другие специалисты.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Срок, форма проведения и список лиц привлекаемых для </w:t>
      </w:r>
      <w:proofErr w:type="spellStart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назначаются приказом.</w:t>
      </w:r>
    </w:p>
    <w:p w:rsidR="00CC2627" w:rsidRPr="00CC2627" w:rsidRDefault="00CC2627" w:rsidP="00CC2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Объекты </w:t>
      </w:r>
      <w:proofErr w:type="spellStart"/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Образовательная деятельность.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Система управления организации.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Содержание и качество организации образовательного процесса.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Качество кадрового, учебно- методического обеспечения, материально- технической базы.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Функционирование внутренней системы качества образования,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Анализ показателей деятельности организации.</w:t>
      </w:r>
    </w:p>
    <w:p w:rsidR="00CC2627" w:rsidRPr="00CC2627" w:rsidRDefault="00CC2627" w:rsidP="00CC2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Оформление и размещение результатов </w:t>
      </w:r>
      <w:proofErr w:type="spellStart"/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Результаты </w:t>
      </w:r>
      <w:proofErr w:type="spellStart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оформляются в виде отчёта включающего аналитическую часть и результаты анализа показателей деятельности организации по состоянию на 1 августа текущего года.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Отчёт подписывается руководителем ДОО и заверяется печатью.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Направление отчёта Учредителю не позднее 15 августа текущего года.</w:t>
      </w:r>
    </w:p>
    <w:p w:rsidR="00CC2627" w:rsidRPr="00CC2627" w:rsidRDefault="00CC2627" w:rsidP="00CC262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27">
        <w:rPr>
          <w:rFonts w:ascii="Times New Roman" w:eastAsia="Times New Roman" w:hAnsi="Times New Roman" w:cs="Times New Roman"/>
          <w:sz w:val="24"/>
          <w:szCs w:val="24"/>
          <w:lang w:eastAsia="ru-RU"/>
        </w:rPr>
        <w:t>6.4. Размещение отчёта на официальном сайте ДОО не позднее 1 сентября текущего года.</w:t>
      </w:r>
    </w:p>
    <w:p w:rsidR="00D20067" w:rsidRPr="00CC2627" w:rsidRDefault="00D20067" w:rsidP="00CC2627">
      <w:pPr>
        <w:rPr>
          <w:rFonts w:ascii="Times New Roman" w:hAnsi="Times New Roman" w:cs="Times New Roman"/>
          <w:sz w:val="24"/>
          <w:szCs w:val="24"/>
        </w:rPr>
      </w:pPr>
    </w:p>
    <w:sectPr w:rsidR="00D20067" w:rsidRPr="00CC2627" w:rsidSect="00CC2627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2627"/>
    <w:rsid w:val="0043357E"/>
    <w:rsid w:val="00583073"/>
    <w:rsid w:val="00786250"/>
    <w:rsid w:val="009E2B66"/>
    <w:rsid w:val="00BC3766"/>
    <w:rsid w:val="00CC2627"/>
    <w:rsid w:val="00CD6586"/>
    <w:rsid w:val="00CE5677"/>
    <w:rsid w:val="00D20067"/>
    <w:rsid w:val="00DD7BEC"/>
    <w:rsid w:val="00E123EA"/>
    <w:rsid w:val="00EF0E24"/>
    <w:rsid w:val="00E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F4916-F51A-47C9-A044-E6C686B7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067"/>
  </w:style>
  <w:style w:type="paragraph" w:styleId="1">
    <w:name w:val="heading 1"/>
    <w:basedOn w:val="a"/>
    <w:link w:val="10"/>
    <w:uiPriority w:val="9"/>
    <w:qFormat/>
    <w:rsid w:val="00CC26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6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6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user</cp:lastModifiedBy>
  <cp:revision>8</cp:revision>
  <cp:lastPrinted>2016-01-12T10:44:00Z</cp:lastPrinted>
  <dcterms:created xsi:type="dcterms:W3CDTF">2015-12-09T07:59:00Z</dcterms:created>
  <dcterms:modified xsi:type="dcterms:W3CDTF">2019-04-09T05:34:00Z</dcterms:modified>
</cp:coreProperties>
</file>