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E40" w:rsidRPr="00482E40" w:rsidRDefault="00482E40" w:rsidP="00482E40">
      <w:pPr>
        <w:shd w:val="clear" w:color="auto" w:fill="FFFFFF"/>
        <w:spacing w:after="450" w:line="54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spacing w:val="-6"/>
          <w:kern w:val="36"/>
          <w:sz w:val="48"/>
          <w:szCs w:val="48"/>
          <w:lang w:eastAsia="ru-RU"/>
        </w:rPr>
      </w:pPr>
      <w:r w:rsidRPr="00482E40">
        <w:rPr>
          <w:rFonts w:ascii="Times New Roman" w:eastAsia="Times New Roman" w:hAnsi="Times New Roman" w:cs="Times New Roman"/>
          <w:b/>
          <w:spacing w:val="-6"/>
          <w:kern w:val="36"/>
          <w:sz w:val="48"/>
          <w:szCs w:val="48"/>
          <w:lang w:eastAsia="ru-RU"/>
        </w:rPr>
        <w:t>Порядок действий должностных лиц и персонала организаций при получении сообщений, содержащих угрозы террористического характера</w:t>
      </w:r>
    </w:p>
    <w:p w:rsidR="00482E40" w:rsidRPr="00482E40" w:rsidRDefault="00482E40" w:rsidP="00482E40">
      <w:pPr>
        <w:shd w:val="clear" w:color="auto" w:fill="FFFFFF"/>
        <w:spacing w:after="300" w:line="390" w:lineRule="atLeast"/>
        <w:ind w:left="-567" w:firstLine="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B4256"/>
          <w:sz w:val="24"/>
          <w:szCs w:val="24"/>
          <w:lang w:eastAsia="ru-RU"/>
        </w:rPr>
        <w:t xml:space="preserve">              </w:t>
      </w:r>
      <w:r w:rsidRPr="00482E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Правоохранительным органам значительно помогут для предотвращения преступлений и розыска преступников следующие ваши действия:</w:t>
      </w:r>
      <w:r w:rsidRPr="00482E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Постарайтесь дословно запомнить разговор и зафиксировать его на бумаге.</w:t>
      </w:r>
      <w:r w:rsidRPr="00482E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По ходу разговора отметьте пол, возраст звонившего и особенности его речи:</w:t>
      </w:r>
      <w:r w:rsidRPr="00482E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голос (громкий, тихий, низкий, высокий);</w:t>
      </w:r>
      <w:r w:rsidRPr="00482E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темп речи (быстрый, медленный);</w:t>
      </w:r>
      <w:r w:rsidRPr="00482E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произношение (отчётливое, искажённое, с заиканием, шепелявое, акцент, диалект);</w:t>
      </w:r>
      <w:r w:rsidRPr="00482E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манера речи (с издёвкой, развязная, нецензурные выражения).</w:t>
      </w:r>
      <w:r w:rsidRPr="00482E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Обязательно отметьте звуковой фон (шум машины, железнодорожного транспорта, звук аппаратуры, голоса, шум леса и т.д.).</w:t>
      </w:r>
      <w:r w:rsidRPr="00482E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Характер звонка (городской, междугородный).</w:t>
      </w:r>
      <w:r w:rsidRPr="00482E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 Зафиксируйте время начала и конца разговора.</w:t>
      </w:r>
      <w:r w:rsidRPr="00482E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6. В ходе разговора постарайтесь получить ответы на следующие </w:t>
      </w:r>
      <w:proofErr w:type="gramStart"/>
      <w:r w:rsidRPr="00482E4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вопросы:</w:t>
      </w:r>
      <w:r w:rsidRPr="00482E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куда</w:t>
      </w:r>
      <w:proofErr w:type="gramEnd"/>
      <w:r w:rsidRPr="00482E40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кому, по какому телефону звонит этот человек;</w:t>
      </w:r>
      <w:r w:rsidRPr="00482E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какие конкретные требования он выдвигает;</w:t>
      </w:r>
      <w:r w:rsidRPr="00482E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выдвигает требования он лично, выступает в роли посредника или представляет какую-то группу лиц;</w:t>
      </w:r>
      <w:r w:rsidRPr="00482E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каких условиях они согласны отказаться от задуманного;</w:t>
      </w:r>
      <w:r w:rsidRPr="00482E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и когда с ними можно связаться;</w:t>
      </w:r>
      <w:r w:rsidRPr="00482E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кому вы можете или должны сообщить об этом звонке.</w:t>
      </w:r>
      <w:r w:rsidRPr="00482E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 Если возможно, ещё в процессе разговора сообщите о нём руководству объекта, если нет – немедленно по его окончании.</w:t>
      </w:r>
      <w:r w:rsidRPr="00482E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8. Постарайтесь добиться от звонящего максимально возможного промежутка времени для принятия вами и вашим руководством решений или совершения каких-либо действий, поставить в известность органы МВД.</w:t>
      </w:r>
      <w:r w:rsidRPr="00482E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9. Не распространяйтесь о факте разговора и его содержании. Максимально ограничьте число людей, владеющих информацией.</w:t>
      </w:r>
      <w:r w:rsidRPr="00482E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10. При наличии в телефоне функции автоматического определителя номера запишите определившийся номер телефона в тетрадь, что позволит избежать его случайной утраты.</w:t>
      </w:r>
      <w:r w:rsidRPr="00482E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11. При использовании звукозаписывающей аппаратуры сразу же извлеките кассету (мини-</w:t>
      </w:r>
      <w:r w:rsidRPr="00482E4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диск) с записью разговора и примите меры к его сохранению. Обязательно установите на её (его) место новый носитель для записи.</w:t>
      </w:r>
      <w:r w:rsidRPr="00482E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12. Не вешайте телефонную трубку по окончании разговора.</w:t>
      </w:r>
      <w:r w:rsidRPr="00482E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13. В течение всего разговора сохраняйте терпение. Говорите спокойно и вежливо, не прерывайте абонента.</w:t>
      </w:r>
    </w:p>
    <w:p w:rsidR="00482E40" w:rsidRPr="00482E40" w:rsidRDefault="00482E40" w:rsidP="00482E40">
      <w:pPr>
        <w:shd w:val="clear" w:color="auto" w:fill="FFFFFF"/>
        <w:spacing w:after="0" w:line="240" w:lineRule="auto"/>
        <w:ind w:left="-567" w:firstLine="567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E4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Правила обращения с анонимными материалами,</w:t>
      </w:r>
      <w:r w:rsidRPr="00482E4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482E4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содержащими угрозы террористического характера</w:t>
      </w:r>
    </w:p>
    <w:p w:rsidR="00482E40" w:rsidRPr="00482E40" w:rsidRDefault="00482E40" w:rsidP="00482E40">
      <w:pPr>
        <w:shd w:val="clear" w:color="auto" w:fill="FFFFFF"/>
        <w:spacing w:after="300" w:line="390" w:lineRule="atLeast"/>
        <w:ind w:left="-567" w:firstLine="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E40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После получения такого документа обращайтесь с ним максимально осторожно. По возможности уберите его в чистый плотно закрывающийся полиэтиленовый пакет и поместите в отдельную жёсткую папку.</w:t>
      </w:r>
      <w:r w:rsidRPr="00482E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Постарайтесь не оставлять на нём отпечатков своих пальцев.</w:t>
      </w:r>
      <w:r w:rsidRPr="00482E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Если документ поступил в конверте – его вскрытие производите только с левой или правой стороны, аккуратно срезая кромку ножницами.</w:t>
      </w:r>
      <w:r w:rsidRPr="00482E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Сохраняйте всё: документ с текстом, любые вложения, конверт и упаковку, ничего не выбрасывайте.</w:t>
      </w:r>
      <w:r w:rsidRPr="00482E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 Не расширяйте круг лиц, знакомившихся с содержанием документа.</w:t>
      </w:r>
      <w:r w:rsidRPr="00482E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 Анонимные материалы направляйте в правоохранительные органы с сопроводительным письмом, в котором указываются конкретные признаки анонимных материалов (вид, количество, каким способом и на чём исполнены, с каких слов начинается и какими заканчивается текст, наличие подписи и т.п.), а также обстоятельства, связанные с их распространением, обнаружением и получением.</w:t>
      </w:r>
      <w:r w:rsidRPr="00482E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 Анонимные материалы не должны сшиваться, склеиваться, на них не разрешается делать подписи, подчёркивать или обводить отдельные места в тексте, писать резолюции и указания, также запрещается их мять и сгибать. При использовании резолюции и других подписей на сопроводительных документах не должно оставаться давленых следов на анонимных материалах.</w:t>
      </w:r>
      <w:r w:rsidRPr="00482E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8. Регистрационный штамп проставляется только на сопроводительных письмах организации и заявлениях граждан, передавших анонимные материалы в инстанции.</w:t>
      </w:r>
    </w:p>
    <w:p w:rsidR="00482E40" w:rsidRPr="00482E40" w:rsidRDefault="00482E40" w:rsidP="00482E40">
      <w:pPr>
        <w:shd w:val="clear" w:color="auto" w:fill="FFFFFF"/>
        <w:spacing w:after="0" w:line="240" w:lineRule="auto"/>
        <w:ind w:left="-567" w:firstLine="567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E4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Рекомендации при работе с почтой, подозрительной</w:t>
      </w:r>
      <w:r w:rsidRPr="00482E4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br/>
        <w:t>на заражение биологической субстанцией</w:t>
      </w:r>
      <w:r w:rsidRPr="00482E4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br/>
        <w:t>или химическим веществом</w:t>
      </w:r>
    </w:p>
    <w:p w:rsidR="00482E40" w:rsidRPr="00482E40" w:rsidRDefault="00482E40" w:rsidP="00482E40">
      <w:pPr>
        <w:shd w:val="clear" w:color="auto" w:fill="FFFFFF"/>
        <w:spacing w:after="0" w:line="390" w:lineRule="atLeast"/>
        <w:ind w:left="-567" w:firstLine="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E40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такое «подозрительное письмо (бандероль)</w:t>
      </w:r>
      <w:proofErr w:type="gramStart"/>
      <w:r w:rsidRPr="00482E40">
        <w:rPr>
          <w:rFonts w:ascii="Times New Roman" w:eastAsia="Times New Roman" w:hAnsi="Times New Roman" w:cs="Times New Roman"/>
          <w:sz w:val="24"/>
          <w:szCs w:val="24"/>
          <w:lang w:eastAsia="ru-RU"/>
        </w:rPr>
        <w:t>»?</w:t>
      </w:r>
      <w:r w:rsidRPr="00482E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82E4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Некоторые</w:t>
      </w:r>
      <w:proofErr w:type="gramEnd"/>
      <w:r w:rsidRPr="00482E4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 xml:space="preserve"> характерные черты писем (бандеролей), которые должны удвоить подозрительность, включают:</w:t>
      </w:r>
      <w:r w:rsidRPr="00482E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 не ожидали этих писем от кого-то, кого вы знаете;</w:t>
      </w:r>
      <w:r w:rsidRPr="00482E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адресованы кому-либо, кто уже не работает в вашей организации, или имеют ещё какие-то неточности в адресе;</w:t>
      </w:r>
      <w:r w:rsidRPr="00482E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82E4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 имеют обратного адреса или имеют неправильный обратный адрес;</w:t>
      </w:r>
      <w:r w:rsidRPr="00482E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необычны по весу, размеру, кривые по бокам или необычны по форме;</w:t>
      </w:r>
      <w:r w:rsidRPr="00482E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помечены ограничениями типа «Лично» и «Конфиденциально»;</w:t>
      </w:r>
    </w:p>
    <w:p w:rsidR="00482E40" w:rsidRPr="00482E40" w:rsidRDefault="00482E40" w:rsidP="00482E40">
      <w:pPr>
        <w:shd w:val="clear" w:color="auto" w:fill="FFFFFF"/>
        <w:spacing w:after="0" w:line="390" w:lineRule="atLeast"/>
        <w:ind w:left="-567" w:firstLine="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E40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конвертах прощупывается (или торчат) проводки, конверты имеют странный запах или цвет;</w:t>
      </w:r>
      <w:r w:rsidRPr="00482E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почтовая марка на конверте не соответствует городу и государству в обратном адресе.</w:t>
      </w:r>
      <w:r w:rsidRPr="00482E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82E4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Что делать, если вы получили подозрительное письмо по почте:</w:t>
      </w:r>
      <w:r w:rsidRPr="00482E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вскрывайте конверт;</w:t>
      </w:r>
      <w:r w:rsidRPr="00482E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положите его в пластиковый пакет;</w:t>
      </w:r>
      <w:r w:rsidRPr="00482E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положите туда же лежащие в непосредственной близости с письмом предметы.</w:t>
      </w:r>
      <w:r w:rsidRPr="00482E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82E4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При получении почты, подозрительной в отношении сибирской язвы:</w:t>
      </w:r>
      <w:r w:rsidRPr="00482E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брать в руки подозрительное письмо или бандероль;</w:t>
      </w:r>
      <w:r w:rsidRPr="00482E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сообщить об этом факте руководителю учреждения, который немедленно свяжется с соответствующими службами;</w:t>
      </w:r>
      <w:r w:rsidRPr="00482E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убедиться, что повреждённая или подозрительная почта отделена от других писем и бандеролей и ближайшая к ней поверхность ограничена;</w:t>
      </w:r>
      <w:r w:rsidRPr="00482E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убедиться, что все, кто трогал письмо (бандероль), вымыли руки водой с мылом;</w:t>
      </w:r>
      <w:r w:rsidRPr="00482E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можно быстрее вымыться под душем с мылом.</w:t>
      </w:r>
    </w:p>
    <w:p w:rsidR="00482E40" w:rsidRPr="00482E40" w:rsidRDefault="00482E40" w:rsidP="00482E40">
      <w:pPr>
        <w:shd w:val="clear" w:color="auto" w:fill="FFFFFF"/>
        <w:spacing w:after="0" w:line="240" w:lineRule="auto"/>
        <w:ind w:left="-567" w:firstLine="567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E4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Действия при обнаружении взрывного устройства</w:t>
      </w:r>
      <w:r w:rsidRPr="00482E4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br/>
        <w:t>в почтовом отправлении</w:t>
      </w:r>
    </w:p>
    <w:p w:rsidR="00482E40" w:rsidRPr="00482E40" w:rsidRDefault="00482E40" w:rsidP="00482E40">
      <w:pPr>
        <w:shd w:val="clear" w:color="auto" w:fill="FFFFFF"/>
        <w:spacing w:after="0" w:line="390" w:lineRule="atLeast"/>
        <w:ind w:left="-567" w:firstLine="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E4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Основные признаки:</w:t>
      </w:r>
      <w:r w:rsidRPr="00482E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толщина письма от 3-х мм и выше, при этом в конверте (пакете, бандероли) есть отдельные утолщения;</w:t>
      </w:r>
      <w:r w:rsidRPr="00482E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смещение центра тяжести письма к одной из его сторон;</w:t>
      </w:r>
      <w:r w:rsidRPr="00482E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наличие в конверте перемещающихся предметов либо порошка;</w:t>
      </w:r>
      <w:r w:rsidRPr="00482E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наличие во вложении металлических либо пластмассовых предметов;</w:t>
      </w:r>
      <w:r w:rsidRPr="00482E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наличие на конверте масляных пятен, проколов, металлических кнопок, полосок и т.д.;</w:t>
      </w:r>
      <w:r w:rsidRPr="00482E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наличие необычного запаха (миндаля, жжёной пластмассы и др.);</w:t>
      </w:r>
      <w:r w:rsidRPr="00482E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«тиканье» в бандеролях и посылках.</w:t>
      </w:r>
      <w:r w:rsidRPr="00482E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Всё это позволяет предполагать наличие в отправлении взрывной начинки.</w:t>
      </w:r>
      <w:r w:rsidRPr="00482E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82E4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К числу вспомогательных признаков следует отнести:</w:t>
      </w:r>
      <w:r w:rsidRPr="00482E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особо тщательную заделку письма, бандероли, посылки, в том числе скотчем;</w:t>
      </w:r>
      <w:r w:rsidRPr="00482E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наличие подписей «лично в руки», «вскрыть только лично», «вручить лично», «секретно», «только вам» и т.п.;</w:t>
      </w:r>
      <w:r w:rsidRPr="00482E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отсутствие обратного адреса, фамилии, неразборчивое их написание, вымышленный адрес;</w:t>
      </w:r>
      <w:r w:rsidRPr="00482E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нестандартная упаковка.</w:t>
      </w:r>
    </w:p>
    <w:p w:rsidR="00482E40" w:rsidRPr="00482E40" w:rsidRDefault="00482E40" w:rsidP="00482E40">
      <w:pPr>
        <w:shd w:val="clear" w:color="auto" w:fill="FFFFFF"/>
        <w:spacing w:after="0" w:line="390" w:lineRule="atLeast"/>
        <w:ind w:left="-567" w:firstLine="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E4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Порядок действий</w:t>
      </w:r>
    </w:p>
    <w:p w:rsidR="00482E40" w:rsidRPr="00482E40" w:rsidRDefault="00482E40" w:rsidP="00482E40">
      <w:pPr>
        <w:shd w:val="clear" w:color="auto" w:fill="FFFFFF"/>
        <w:spacing w:after="300" w:line="390" w:lineRule="atLeast"/>
        <w:ind w:left="-567" w:firstLine="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E4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 При получении сообщения о заложенном взрывном устройстве, либо обнаружении предметов, вызывающих такое подозрение, немедленно поставьте в известность дежурную службу объекта (дежурную часть органов внутренних дел). Сообщите точный адрес, телефон, фамилию, имя, отчество.</w:t>
      </w:r>
      <w:r w:rsidRPr="00482E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До прибытия сотрудников оперативно-следственных органов, МЧС, пожарных принять меры к ограждению объекта и недопущению к нему людей на расстояние, указанное в таблице.</w:t>
      </w:r>
      <w:r w:rsidRPr="00482E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По прибытии специалистов по обнаружению ВУ действовать в соответствии с их указаниями.</w:t>
      </w:r>
    </w:p>
    <w:p w:rsidR="00482E40" w:rsidRPr="00482E40" w:rsidRDefault="00482E40" w:rsidP="00482E40">
      <w:pPr>
        <w:shd w:val="clear" w:color="auto" w:fill="FFFFFF"/>
        <w:spacing w:after="0" w:line="390" w:lineRule="atLeast"/>
        <w:ind w:left="-567" w:firstLine="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E4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Правила поведения при обнаружении ВУ</w:t>
      </w:r>
    </w:p>
    <w:p w:rsidR="00482E40" w:rsidRPr="00482E40" w:rsidRDefault="00482E40" w:rsidP="00482E40">
      <w:pPr>
        <w:shd w:val="clear" w:color="auto" w:fill="FFFFFF"/>
        <w:spacing w:after="300" w:line="390" w:lineRule="atLeast"/>
        <w:ind w:left="-567" w:firstLine="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E4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предпринимать действий, нарушающих состояние подозрительного предмета и других предметов, находящихся с ним в контакте.</w:t>
      </w:r>
      <w:r w:rsidRPr="00482E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допускать заливание водой, засыпку грунтом, покрытие плотными тканями подозрительного предмета.</w:t>
      </w:r>
      <w:r w:rsidRPr="00482E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пользоваться электро-, радиоаппаратурой, переговорными устройствами, рацией вблизи подозрительного предмета.</w:t>
      </w:r>
      <w:r w:rsidRPr="00482E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оказывать теплового, звукового, светового, механического воздействия на взрывоопасный предмет.</w:t>
      </w:r>
      <w:r w:rsidRPr="00482E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прикасаться к взрывоопасному предмету, находясь в одежде из синтетических волокон.</w:t>
      </w:r>
    </w:p>
    <w:p w:rsidR="00482E40" w:rsidRPr="00482E40" w:rsidRDefault="00482E40" w:rsidP="00482E40">
      <w:pPr>
        <w:shd w:val="clear" w:color="auto" w:fill="FFFFFF"/>
        <w:spacing w:after="0" w:line="240" w:lineRule="auto"/>
        <w:ind w:left="-567" w:firstLine="567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E4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Рекомендуемые зоны эвакуации (и </w:t>
      </w:r>
      <w:proofErr w:type="gramStart"/>
      <w:r w:rsidRPr="00482E4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оцепления)</w:t>
      </w:r>
      <w:r w:rsidRPr="00482E4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br/>
        <w:t>при</w:t>
      </w:r>
      <w:proofErr w:type="gramEnd"/>
      <w:r w:rsidRPr="00482E4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обнаружении взрывного устройства или предмета, подозрительного на взрывное устройство</w:t>
      </w:r>
    </w:p>
    <w:p w:rsidR="00482E40" w:rsidRDefault="00482E40" w:rsidP="00482E40">
      <w:pPr>
        <w:shd w:val="clear" w:color="auto" w:fill="FFFFFF"/>
        <w:spacing w:after="0" w:line="390" w:lineRule="atLeast"/>
        <w:ind w:left="-567" w:firstLine="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2E40">
        <w:rPr>
          <w:rFonts w:ascii="Times New Roman" w:eastAsia="Times New Roman" w:hAnsi="Times New Roman" w:cs="Times New Roman"/>
          <w:sz w:val="24"/>
          <w:szCs w:val="24"/>
          <w:lang w:eastAsia="ru-RU"/>
        </w:rPr>
        <w:t>№ п/п Взрывное устройство или предмет, радиус зоны оцепления</w:t>
      </w:r>
      <w:r w:rsidRPr="00482E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Граната РГД-5 50 м</w:t>
      </w:r>
      <w:r w:rsidRPr="00482E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Граната Ф-1 200 м</w:t>
      </w:r>
      <w:r w:rsidRPr="00482E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Тротиловая шашка – 200 г 45 м</w:t>
      </w:r>
      <w:r w:rsidRPr="00482E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Тротиловая шашка – 400 г 55 м</w:t>
      </w:r>
      <w:r w:rsidRPr="00482E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 Пивная банка – 0,33 л 60 м</w:t>
      </w:r>
      <w:r w:rsidRPr="00482E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 Мина – МОН-50 85 м</w:t>
      </w:r>
      <w:r w:rsidRPr="00482E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 Чемодан (кейс) 230 м</w:t>
      </w:r>
      <w:r w:rsidRPr="00482E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8. Дорожный чемодан 250 м</w:t>
      </w:r>
      <w:r w:rsidRPr="00482E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9. Автомобиль </w:t>
      </w:r>
    </w:p>
    <w:p w:rsidR="00482E40" w:rsidRPr="00482E40" w:rsidRDefault="00482E40" w:rsidP="00482E40">
      <w:pPr>
        <w:shd w:val="clear" w:color="auto" w:fill="FFFFFF"/>
        <w:spacing w:after="0" w:line="390" w:lineRule="atLeast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482E40">
        <w:rPr>
          <w:rFonts w:ascii="Times New Roman" w:eastAsia="Times New Roman" w:hAnsi="Times New Roman" w:cs="Times New Roman"/>
          <w:sz w:val="24"/>
          <w:szCs w:val="24"/>
          <w:lang w:eastAsia="ru-RU"/>
        </w:rPr>
        <w:t>12. Грузовик-фургон 1240 м</w:t>
      </w:r>
    </w:p>
    <w:p w:rsidR="00E52DC1" w:rsidRPr="00482E40" w:rsidRDefault="00E52DC1" w:rsidP="00482E40">
      <w:pPr>
        <w:ind w:left="-567" w:firstLine="567"/>
        <w:rPr>
          <w:rFonts w:ascii="Times New Roman" w:hAnsi="Times New Roman" w:cs="Times New Roman"/>
        </w:rPr>
      </w:pPr>
    </w:p>
    <w:sectPr w:rsidR="00E52DC1" w:rsidRPr="00482E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50A"/>
    <w:rsid w:val="00482E40"/>
    <w:rsid w:val="0094050A"/>
    <w:rsid w:val="00E52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F6B784-4455-488C-9FFF-8F34054AF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893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210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1151</Words>
  <Characters>6563</Characters>
  <Application>Microsoft Office Word</Application>
  <DocSecurity>0</DocSecurity>
  <Lines>54</Lines>
  <Paragraphs>15</Paragraphs>
  <ScaleCrop>false</ScaleCrop>
  <Company/>
  <LinksUpToDate>false</LinksUpToDate>
  <CharactersWithSpaces>7699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2021-11-29T19:01:00Z</dcterms:created>
  <dcterms:modified xsi:type="dcterms:W3CDTF">2021-11-29T19:06:00Z</dcterms:modified>
</cp:coreProperties>
</file>